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74" w:rsidRPr="005C6774" w:rsidRDefault="005C6774" w:rsidP="005C677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6774"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5C6774" w:rsidRPr="005C6774" w:rsidRDefault="005C6774" w:rsidP="005C677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6774"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5C6774" w:rsidRPr="005C6774" w:rsidRDefault="005C6774" w:rsidP="003F604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677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 w:rsidR="003F6043">
        <w:rPr>
          <w:rFonts w:ascii="Times New Roman" w:hAnsi="Times New Roman" w:cs="Times New Roman"/>
          <w:b w:val="0"/>
          <w:bCs w:val="0"/>
          <w:sz w:val="28"/>
          <w:szCs w:val="28"/>
        </w:rPr>
        <w:t>ПОЖЕРЕВИЦКАЯ</w:t>
      </w:r>
      <w:r w:rsidRPr="005C67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ВОЛОСТЬ»</w:t>
      </w:r>
    </w:p>
    <w:p w:rsidR="005C6774" w:rsidRPr="005C6774" w:rsidRDefault="005C6774" w:rsidP="003F604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677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СЕЛЬСКОГО ПОСЕЛЕНИЯ «</w:t>
      </w:r>
      <w:r w:rsidR="003F6043">
        <w:rPr>
          <w:rFonts w:ascii="Times New Roman" w:hAnsi="Times New Roman" w:cs="Times New Roman"/>
          <w:b w:val="0"/>
          <w:bCs w:val="0"/>
          <w:sz w:val="28"/>
          <w:szCs w:val="28"/>
        </w:rPr>
        <w:t>ПОЖЕРЕВИЦКАЯ</w:t>
      </w:r>
      <w:r w:rsidRPr="005C67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ВОЛОСТЬ»</w:t>
      </w:r>
    </w:p>
    <w:p w:rsidR="005C6774" w:rsidRPr="005C6774" w:rsidRDefault="005C6774" w:rsidP="005C677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774" w:rsidRPr="005C6774" w:rsidRDefault="003F6043" w:rsidP="005C6774">
      <w:pPr>
        <w:pStyle w:val="ConsPlusTitle"/>
        <w:tabs>
          <w:tab w:val="center" w:pos="4961"/>
          <w:tab w:val="left" w:pos="7905"/>
          <w:tab w:val="left" w:pos="859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</w:p>
    <w:p w:rsidR="005C6774" w:rsidRDefault="005C6774" w:rsidP="005C6774">
      <w:pPr>
        <w:rPr>
          <w:rFonts w:ascii="Times New Roman" w:hAnsi="Times New Roman" w:cs="Times New Roman"/>
          <w:sz w:val="28"/>
          <w:szCs w:val="28"/>
        </w:rPr>
      </w:pPr>
    </w:p>
    <w:p w:rsidR="005C6774" w:rsidRPr="005C6774" w:rsidRDefault="003F6043" w:rsidP="003F604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15.12.2022 №  40</w:t>
      </w:r>
    </w:p>
    <w:p w:rsidR="005C6774" w:rsidRPr="005C6774" w:rsidRDefault="003F6043" w:rsidP="003F604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Пожеревицы</w:t>
      </w:r>
    </w:p>
    <w:p w:rsidR="009453E8" w:rsidRPr="009453E8" w:rsidRDefault="009453E8" w:rsidP="003F604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02" w:rsidRDefault="00EA1102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EA1102" w:rsidRDefault="009453E8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служебной </w:t>
      </w:r>
    </w:p>
    <w:p w:rsidR="00EA1102" w:rsidRDefault="009453E8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102" w:rsidRDefault="009453E8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рмате</w:t>
      </w:r>
      <w:proofErr w:type="gramEnd"/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</w:t>
      </w:r>
    </w:p>
    <w:p w:rsidR="003F6043" w:rsidRDefault="00AB024B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453E8" w:rsidRPr="009453E8" w:rsidRDefault="00AB024B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02" w:rsidRPr="009453E8" w:rsidRDefault="00EA1102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EA11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 Федерального закона «О муниципальной службе в Российской Федерации», Главой 49.1 Трудового кодекса Российской Федерац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="005C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примерную форму заявления (прилагается).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5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945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отсутствия каких-либо органов и подразделений в администрации, определённому должностному лицу администрации)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отраслевых (функциональных) органов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Обеспечить применение настоящего Порядка в деятельности отраслевых (функциональных) органов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техническое и методическое сопровождение профессиональной служебной деятельности муниципальных служащих, переведённых на дистанционный формат.</w:t>
      </w:r>
    </w:p>
    <w:p w:rsidR="009453E8" w:rsidRPr="009453E8" w:rsidRDefault="003F6043" w:rsidP="009453E8">
      <w:pPr>
        <w:rPr>
          <w:rFonts w:ascii="Times New Roman" w:eastAsia="DejaVuSan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9453E8"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бнародовать настоящее постановление в установленных местах и </w:t>
      </w:r>
      <w:proofErr w:type="gramStart"/>
      <w:r w:rsidR="009453E8"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9453E8"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 на официальном сайте органа местного самоуправления в сети «Интернет».</w:t>
      </w:r>
    </w:p>
    <w:p w:rsidR="009453E8" w:rsidRPr="009453E8" w:rsidRDefault="009453E8" w:rsidP="009453E8">
      <w:pPr>
        <w:rPr>
          <w:rFonts w:ascii="Times New Roman" w:eastAsia="DejaVuSans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опубликования.</w:t>
      </w:r>
    </w:p>
    <w:p w:rsidR="00AB024B" w:rsidRPr="009453E8" w:rsidRDefault="00AB024B" w:rsidP="00EA110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7B" w:rsidRDefault="00AB024B" w:rsidP="00AB024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453E8" w:rsidRPr="00EA1102" w:rsidRDefault="00AB024B" w:rsidP="00EA1102">
      <w:pPr>
        <w:tabs>
          <w:tab w:val="left" w:pos="72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Пожеревицкая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Т.Г. Веселкова</w:t>
      </w:r>
    </w:p>
    <w:p w:rsidR="009453E8" w:rsidRPr="009453E8" w:rsidRDefault="009453E8" w:rsidP="009453E8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>УТВЕРЖДЕН</w:t>
      </w:r>
      <w:r w:rsidR="005C6774">
        <w:rPr>
          <w:rFonts w:ascii="Times New Roman" w:eastAsia="TimesNewRomanPSMT" w:hAnsi="Times New Roman" w:cs="Times New Roman"/>
          <w:sz w:val="28"/>
          <w:szCs w:val="28"/>
          <w:lang w:eastAsia="ru-RU"/>
        </w:rPr>
        <w:t>О</w:t>
      </w:r>
    </w:p>
    <w:p w:rsidR="009453E8" w:rsidRPr="009453E8" w:rsidRDefault="009453E8" w:rsidP="009453E8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постановлением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Пожеревицкая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</w:p>
    <w:p w:rsidR="009453E8" w:rsidRPr="009453E8" w:rsidRDefault="003F6043" w:rsidP="009453E8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15.12.2022  </w:t>
      </w:r>
      <w:r w:rsidR="009453E8"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40</w:t>
      </w:r>
      <w:bookmarkStart w:id="0" w:name="_GoBack"/>
      <w:bookmarkEnd w:id="0"/>
      <w:r w:rsidR="009453E8"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____ </w:t>
      </w:r>
    </w:p>
    <w:p w:rsidR="009453E8" w:rsidRPr="009453E8" w:rsidRDefault="009453E8" w:rsidP="009453E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453E8" w:rsidRDefault="009453E8" w:rsidP="00CB177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профессиональной служебной деятельности в дистанционном формате муниципальными служащими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</w:p>
    <w:p w:rsidR="00CB177B" w:rsidRPr="009453E8" w:rsidRDefault="00CB177B" w:rsidP="00CB177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5C6774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регулирует вопросы осуществления профессиональной служебной деятельности в дистанционном формате муниципальными служащими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Порядок).</w:t>
      </w:r>
      <w:proofErr w:type="gramEnd"/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осуществления профессиональной служебной деятельности муниципальным служащим в дистанционном формате определяется правилами внут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реннего трудового распорядка в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беременные, многодетные женщины, женщины, имеющие малолетних детей;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пенсионного возраста (категория лиц в понимании Закона РФ от 19.04.1991 № 1032-1 (ред. от 08.12.2020) «О занятости населения в Российской Федерации»).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Материально-техническое обеспечение профессиональной служебной деятельности муниципальных служащих в дистанционном формате осуществляется руководителем </w:t>
      </w:r>
      <w:r w:rsidRPr="00945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случае отсутствия каких-либо органов и подразделений в администрации, определённым должностным лицом администрации)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отраслевого (функционального) органа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945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(примерная является приложением к Порядку) на имя представителя нанимателя с учетом требований настоящего Порядка и с учётом функциональных особенностей деятельности соответствующего структурного подразделения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важности и 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должно быть оформлено в виде локального нормативного акта и содержать: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обстоятельство (случай) из числа указанных в части первой Порядка, послужившее основанием для принятия представителя нанимателя решения о временном переводе работников на дистанционную работу;</w:t>
      </w:r>
      <w:proofErr w:type="gramEnd"/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муниципальных служащих (сведения об одном служащем), временно переводимых на дистанционную работу;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на который муниципальные служащие временно переводятся на дистанционную работу (но не более чем на период наличия обстоятельства (случая), послужившего основанием для принятия представителя нанимателя решения о временном переводе муниципальных служащих на дистанционную работу);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ответственном лице (подразделении), порядке и сроках обеспечения муниципальных служащих, временно переводимых на дистанционную работу, за счёт представителя нанимателя необходимыми для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ими трудовой функции дистанционно оборудованием, программно-техническими средствами, средствами защиты информации и иными средствами; 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труда муниципальных служащих, временно переводимых на дистанционную работу (в том числе режим рабочего времени, включая определение порядка и периодов времени, в течение которых осуществляется взаимодействие муниципального служащего, его руководителя и представителя нанимателя (в пределах рабочего времени, установленного правилами внутреннего трудового распорядка, служебным распорядком или служебным контрактом), порядок и сроки представления муниципальными служащими отчётов о выполненной работе;</w:t>
      </w:r>
      <w:proofErr w:type="gramEnd"/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служебных дней после поступления заявления муниципального служащего.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Муниципальный служащий может быть без его согласия и заявления временно переведён по инициативе представителя нанимателя на дистанционную работу на период наличия указанных в п. 1 Порядка обстоятельств (случаев). Временный перевод муниципального служащего на дистанционную работу по инициативе представителя нанимателя также может быть осуществлён в случае принятия соответствующего решения органом государственной власти и (или) органом местного самоуправления.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Муниципальному служащему отказывается в осуществлении профессиональной служебной деятельности в дистанционном формате в случае невозможности её осуществления по основаниям, предусмотренным пунктами 3 – 8 настоящего Порядка.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период осуществления профессиональной служебной деятельности в дистанционном формате на муниципального служащего в полном объёме распространяется законодательство о муниципальной службе, включая вопросы оплаты труда, предоставления гарантий и компенсаций. 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CB177B" w:rsidRPr="009453E8" w:rsidRDefault="00CB177B" w:rsidP="005C677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spacing w:line="240" w:lineRule="exact"/>
        <w:ind w:left="496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53E8" w:rsidRPr="009453E8" w:rsidRDefault="009453E8" w:rsidP="00AB024B">
      <w:pPr>
        <w:spacing w:line="240" w:lineRule="exact"/>
        <w:ind w:left="496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профессиональной служебной деятельности в дистанционном формате муниципальными служащими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</w:p>
    <w:p w:rsidR="00AB024B" w:rsidRDefault="00AB024B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Пожеревицкая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волость»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C67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312.9 ТК РФ и во исполнение Порядка осуществления профессиональной служебной деятельности в дистанционном формате муниципальными служащими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постановлением Главы 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установить мне дистанционный формат служебной деятельности, в связи (основание, предусмотренное п. 1 Порядка) с «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202___ года.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исполнять установленный порядок организации дистанционной профессиональной служебной деятельности.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обязуюсь выполнять.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                                                                                               Подпись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77B" w:rsidRDefault="00AB024B" w:rsidP="00AB024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B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177B" w:rsidRDefault="00CB177B" w:rsidP="00AB024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</w:p>
    <w:p w:rsidR="009453E8" w:rsidRPr="009453E8" w:rsidRDefault="009453E8" w:rsidP="00AB024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53E8" w:rsidRPr="009453E8" w:rsidSect="005C6774">
      <w:footerReference w:type="even" r:id="rId8"/>
      <w:footerReference w:type="default" r:id="rId9"/>
      <w:pgSz w:w="11905" w:h="16838"/>
      <w:pgMar w:top="680" w:right="567" w:bottom="68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6B" w:rsidRDefault="00BA076B" w:rsidP="009453E8">
      <w:r>
        <w:separator/>
      </w:r>
    </w:p>
  </w:endnote>
  <w:endnote w:type="continuationSeparator" w:id="0">
    <w:p w:rsidR="00BA076B" w:rsidRDefault="00BA076B" w:rsidP="0094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Sans">
    <w:altName w:val="Times New Roman"/>
    <w:charset w:val="CC"/>
    <w:family w:val="auto"/>
    <w:pitch w:val="variable"/>
  </w:font>
  <w:font w:name="TimesNewRomanPSMT">
    <w:charset w:val="B2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E8" w:rsidRDefault="00F55083" w:rsidP="00AF60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3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E8" w:rsidRDefault="009453E8" w:rsidP="00AF607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E8" w:rsidRDefault="009453E8" w:rsidP="00AF60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6B" w:rsidRDefault="00BA076B" w:rsidP="009453E8">
      <w:r>
        <w:separator/>
      </w:r>
    </w:p>
  </w:footnote>
  <w:footnote w:type="continuationSeparator" w:id="0">
    <w:p w:rsidR="00BA076B" w:rsidRDefault="00BA076B" w:rsidP="0094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3E8"/>
    <w:rsid w:val="000062BF"/>
    <w:rsid w:val="000F5BF2"/>
    <w:rsid w:val="00203534"/>
    <w:rsid w:val="00254AE4"/>
    <w:rsid w:val="002625D2"/>
    <w:rsid w:val="003F6043"/>
    <w:rsid w:val="00543590"/>
    <w:rsid w:val="005C6774"/>
    <w:rsid w:val="007354ED"/>
    <w:rsid w:val="007F03D4"/>
    <w:rsid w:val="008C3AC4"/>
    <w:rsid w:val="009453E8"/>
    <w:rsid w:val="00956774"/>
    <w:rsid w:val="00AB024B"/>
    <w:rsid w:val="00B606A8"/>
    <w:rsid w:val="00BA076B"/>
    <w:rsid w:val="00C25EFB"/>
    <w:rsid w:val="00CB177B"/>
    <w:rsid w:val="00D45B55"/>
    <w:rsid w:val="00D52D69"/>
    <w:rsid w:val="00D72AD6"/>
    <w:rsid w:val="00EA1102"/>
    <w:rsid w:val="00EB2831"/>
    <w:rsid w:val="00F423C7"/>
    <w:rsid w:val="00F4246C"/>
    <w:rsid w:val="00F55083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paragraph" w:styleId="1">
    <w:name w:val="heading 1"/>
    <w:basedOn w:val="a"/>
    <w:next w:val="a"/>
    <w:link w:val="10"/>
    <w:uiPriority w:val="99"/>
    <w:qFormat/>
    <w:rsid w:val="009453E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3E8"/>
    <w:rPr>
      <w:rFonts w:ascii="Arial" w:eastAsia="Times New Roman" w:hAnsi="Arial" w:cs="Times New Roman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semiHidden/>
    <w:unhideWhenUsed/>
    <w:rsid w:val="009453E8"/>
  </w:style>
  <w:style w:type="paragraph" w:styleId="a3">
    <w:name w:val="Balloon Text"/>
    <w:basedOn w:val="a"/>
    <w:link w:val="a4"/>
    <w:semiHidden/>
    <w:rsid w:val="009453E8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45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53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rsid w:val="009453E8"/>
    <w:rPr>
      <w:rFonts w:ascii="Courier New" w:hAnsi="Courier New" w:cs="Courier New"/>
      <w:sz w:val="28"/>
    </w:rPr>
  </w:style>
  <w:style w:type="paragraph" w:customStyle="1" w:styleId="ConsNonformat0">
    <w:name w:val="ConsNonformat"/>
    <w:link w:val="ConsNonformat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8"/>
    </w:rPr>
  </w:style>
  <w:style w:type="paragraph" w:styleId="a5">
    <w:name w:val="header"/>
    <w:basedOn w:val="a"/>
    <w:link w:val="a6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453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53E8"/>
  </w:style>
  <w:style w:type="paragraph" w:styleId="a8">
    <w:name w:val="footer"/>
    <w:basedOn w:val="a"/>
    <w:link w:val="a9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3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подписи"/>
    <w:basedOn w:val="a"/>
    <w:rsid w:val="009453E8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453E8"/>
    <w:rPr>
      <w:b/>
      <w:bCs/>
    </w:rPr>
  </w:style>
  <w:style w:type="paragraph" w:styleId="ae">
    <w:name w:val="footnote text"/>
    <w:basedOn w:val="a"/>
    <w:link w:val="af"/>
    <w:uiPriority w:val="99"/>
    <w:rsid w:val="009453E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453E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9453E8"/>
    <w:rPr>
      <w:rFonts w:cs="Times New Roman"/>
      <w:vertAlign w:val="superscript"/>
    </w:rPr>
  </w:style>
  <w:style w:type="paragraph" w:customStyle="1" w:styleId="ConsTitle">
    <w:name w:val="ConsTitle"/>
    <w:rsid w:val="009453E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53E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1">
    <w:name w:val="No Spacing"/>
    <w:uiPriority w:val="1"/>
    <w:qFormat/>
    <w:rsid w:val="009453E8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453E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9453E8"/>
  </w:style>
  <w:style w:type="character" w:customStyle="1" w:styleId="13">
    <w:name w:val="Гиперссылка1"/>
    <w:rsid w:val="009453E8"/>
  </w:style>
  <w:style w:type="paragraph" w:styleId="HTML">
    <w:name w:val="HTML Preformatted"/>
    <w:basedOn w:val="a"/>
    <w:link w:val="HTML0"/>
    <w:uiPriority w:val="99"/>
    <w:unhideWhenUsed/>
    <w:rsid w:val="0094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3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453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9453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link w:val="af2"/>
    <w:rsid w:val="009453E8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9453E8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453E8"/>
    <w:rPr>
      <w:color w:val="0000FF"/>
      <w:u w:val="single"/>
    </w:rPr>
  </w:style>
  <w:style w:type="character" w:customStyle="1" w:styleId="blk">
    <w:name w:val="blk"/>
    <w:basedOn w:val="a0"/>
    <w:rsid w:val="009453E8"/>
  </w:style>
  <w:style w:type="character" w:customStyle="1" w:styleId="ConsPlusNormal0">
    <w:name w:val="ConsPlusNormal Знак"/>
    <w:link w:val="ConsPlusNormal"/>
    <w:locked/>
    <w:rsid w:val="009453E8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9453E8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9453E8"/>
  </w:style>
  <w:style w:type="character" w:customStyle="1" w:styleId="dash041e0431044b0447043d044b0439char">
    <w:name w:val="dash041e_0431_044b_0447_043d_044b_0439__char"/>
    <w:basedOn w:val="a0"/>
    <w:rsid w:val="009453E8"/>
  </w:style>
  <w:style w:type="paragraph" w:customStyle="1" w:styleId="s1">
    <w:name w:val="s_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53E8"/>
    <w:pPr>
      <w:widowControl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15"/>
    <w:uiPriority w:val="10"/>
    <w:qFormat/>
    <w:rsid w:val="009453E8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link w:val="af3"/>
    <w:uiPriority w:val="10"/>
    <w:rsid w:val="009453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Валерьевна</dc:creator>
  <cp:lastModifiedBy>КОНТОРА</cp:lastModifiedBy>
  <cp:revision>4</cp:revision>
  <cp:lastPrinted>2022-12-15T13:21:00Z</cp:lastPrinted>
  <dcterms:created xsi:type="dcterms:W3CDTF">2022-12-13T13:43:00Z</dcterms:created>
  <dcterms:modified xsi:type="dcterms:W3CDTF">2022-12-15T13:21:00Z</dcterms:modified>
</cp:coreProperties>
</file>